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9599" w14:textId="2CA0D0C9" w:rsidR="0044182F" w:rsidRDefault="0044182F" w:rsidP="00B41CD3">
      <w:pPr>
        <w:pStyle w:val="2"/>
        <w:ind w:firstLine="284"/>
        <w:rPr>
          <w:lang w:val="ru-RU"/>
        </w:rPr>
      </w:pPr>
      <w:r w:rsidRPr="0044182F">
        <w:rPr>
          <w:lang w:val="ru-RU"/>
        </w:rPr>
        <w:t>Описание функциональных характеристик</w:t>
      </w:r>
      <w:r>
        <w:rPr>
          <w:lang w:val="ru-RU"/>
        </w:rPr>
        <w:t xml:space="preserve"> </w:t>
      </w:r>
    </w:p>
    <w:p w14:paraId="6350F7C9" w14:textId="77777777" w:rsidR="0044182F" w:rsidRPr="0044182F" w:rsidRDefault="0044182F" w:rsidP="00B41CD3">
      <w:pPr>
        <w:ind w:firstLine="284"/>
        <w:rPr>
          <w:lang w:val="ru-RU"/>
        </w:rPr>
      </w:pPr>
      <w:r w:rsidRPr="0044182F">
        <w:rPr>
          <w:lang w:val="ru-RU"/>
        </w:rPr>
        <w:t>Система представляет собой утилиту, запускаемую в консольном режиме.</w:t>
      </w:r>
    </w:p>
    <w:p w14:paraId="343ECF35" w14:textId="77777777" w:rsidR="0044182F" w:rsidRPr="0044182F" w:rsidRDefault="0044182F" w:rsidP="00B41CD3">
      <w:pPr>
        <w:ind w:firstLine="284"/>
        <w:rPr>
          <w:lang w:val="ru-RU"/>
        </w:rPr>
      </w:pPr>
      <w:r w:rsidRPr="0044182F">
        <w:rPr>
          <w:lang w:val="ru-RU"/>
        </w:rPr>
        <w:t>Назначение системы – подключиться к нескольким источникам ликвидности и, по заданным в конфигурационных файлах правилах (см. Инструкция по использованию), искать благоприятные моменты для арбитр</w:t>
      </w:r>
      <w:bookmarkStart w:id="0" w:name="_GoBack"/>
      <w:bookmarkEnd w:id="0"/>
      <w:r w:rsidRPr="0044182F">
        <w:rPr>
          <w:lang w:val="ru-RU"/>
        </w:rPr>
        <w:t>ажных спекулятивных сделок.</w:t>
      </w:r>
    </w:p>
    <w:p w14:paraId="30768184" w14:textId="68A00163" w:rsidR="0044182F" w:rsidRPr="0044182F" w:rsidRDefault="0044182F" w:rsidP="00B41CD3">
      <w:pPr>
        <w:ind w:firstLine="284"/>
        <w:rPr>
          <w:lang w:val="ru-RU"/>
        </w:rPr>
      </w:pPr>
      <w:r w:rsidRPr="0044182F">
        <w:rPr>
          <w:lang w:val="ru-RU"/>
        </w:rPr>
        <w:t>Результат работы, в том числе заключенные сделки, можно отслеживать в логах системы.</w:t>
      </w:r>
    </w:p>
    <w:p w14:paraId="00000001" w14:textId="6F7DFD55" w:rsidR="00E73D62" w:rsidRDefault="00B41CD3" w:rsidP="00B41CD3">
      <w:pPr>
        <w:pStyle w:val="2"/>
        <w:ind w:firstLine="284"/>
      </w:pPr>
      <w:r>
        <w:t>Файлы для конфигурации сервиса</w:t>
      </w:r>
    </w:p>
    <w:p w14:paraId="00000002" w14:textId="77777777" w:rsidR="00E73D62" w:rsidRDefault="00B41CD3" w:rsidP="00B41CD3">
      <w:pPr>
        <w:ind w:firstLine="284"/>
        <w:rPr>
          <w:b/>
        </w:rPr>
      </w:pPr>
      <w:r>
        <w:rPr>
          <w:b/>
        </w:rPr>
        <w:t>Настройка провайдеров ликвидности:</w:t>
      </w:r>
    </w:p>
    <w:p w14:paraId="00000003" w14:textId="77777777" w:rsidR="00E73D62" w:rsidRDefault="00B41CD3" w:rsidP="00B41CD3">
      <w:pPr>
        <w:numPr>
          <w:ilvl w:val="0"/>
          <w:numId w:val="3"/>
        </w:numPr>
        <w:ind w:firstLine="284"/>
      </w:pPr>
      <w:proofErr w:type="spellStart"/>
      <w:r>
        <w:t>alfabank.cfg</w:t>
      </w:r>
      <w:proofErr w:type="spellEnd"/>
      <w:r>
        <w:t xml:space="preserve"> - настройка подключения </w:t>
      </w:r>
      <w:proofErr w:type="gramStart"/>
      <w:r>
        <w:t>к Альфа-Банк</w:t>
      </w:r>
      <w:proofErr w:type="gramEnd"/>
    </w:p>
    <w:p w14:paraId="00000004" w14:textId="77777777" w:rsidR="00E73D62" w:rsidRDefault="00B41CD3" w:rsidP="00B41CD3">
      <w:pPr>
        <w:numPr>
          <w:ilvl w:val="0"/>
          <w:numId w:val="3"/>
        </w:numPr>
        <w:ind w:firstLine="284"/>
      </w:pPr>
      <w:proofErr w:type="spellStart"/>
      <w:r>
        <w:t>raiffeisen.cfg</w:t>
      </w:r>
      <w:proofErr w:type="spellEnd"/>
      <w:r>
        <w:t xml:space="preserve"> - настройка подключения к </w:t>
      </w:r>
      <w:proofErr w:type="spellStart"/>
      <w:r>
        <w:t>РайффайзенБанк</w:t>
      </w:r>
      <w:proofErr w:type="spellEnd"/>
    </w:p>
    <w:p w14:paraId="00000005" w14:textId="77777777" w:rsidR="00E73D62" w:rsidRDefault="00B41CD3" w:rsidP="00B41CD3">
      <w:pPr>
        <w:numPr>
          <w:ilvl w:val="0"/>
          <w:numId w:val="3"/>
        </w:numPr>
        <w:ind w:firstLine="284"/>
      </w:pPr>
      <w:proofErr w:type="spellStart"/>
      <w:r>
        <w:t>application-prod.yml</w:t>
      </w:r>
      <w:proofErr w:type="spellEnd"/>
      <w:r>
        <w:t xml:space="preserve"> - внутри файла в разделе </w:t>
      </w:r>
      <w:proofErr w:type="spellStart"/>
      <w:r>
        <w:rPr>
          <w:b/>
        </w:rPr>
        <w:t>moex</w:t>
      </w:r>
      <w:proofErr w:type="spellEnd"/>
      <w:r>
        <w:rPr>
          <w:b/>
        </w:rPr>
        <w:t xml:space="preserve">: </w:t>
      </w:r>
      <w:r>
        <w:t>настройка подключения к ММВБ</w:t>
      </w:r>
    </w:p>
    <w:p w14:paraId="00000006" w14:textId="77777777" w:rsidR="00E73D62" w:rsidRDefault="00E73D62" w:rsidP="00B41CD3">
      <w:pPr>
        <w:ind w:left="720" w:firstLine="284"/>
      </w:pPr>
    </w:p>
    <w:p w14:paraId="00000007" w14:textId="77777777" w:rsidR="00E73D62" w:rsidRDefault="00B41CD3" w:rsidP="00B41CD3">
      <w:pPr>
        <w:ind w:firstLine="284"/>
        <w:rPr>
          <w:b/>
        </w:rPr>
      </w:pPr>
      <w:r>
        <w:rPr>
          <w:b/>
        </w:rPr>
        <w:t>Настройка арбитражных правил:</w:t>
      </w:r>
    </w:p>
    <w:p w14:paraId="00000008" w14:textId="77777777" w:rsidR="00E73D62" w:rsidRDefault="00B41CD3" w:rsidP="00B41CD3">
      <w:pPr>
        <w:numPr>
          <w:ilvl w:val="0"/>
          <w:numId w:val="4"/>
        </w:numPr>
        <w:ind w:firstLine="284"/>
      </w:pPr>
      <w:proofErr w:type="spellStart"/>
      <w:r>
        <w:t>application-arbitrage.yml</w:t>
      </w:r>
      <w:proofErr w:type="spellEnd"/>
      <w:r>
        <w:t xml:space="preserve"> - правила простого арбитража</w:t>
      </w:r>
    </w:p>
    <w:p w14:paraId="00000009" w14:textId="77777777" w:rsidR="00E73D62" w:rsidRDefault="00B41CD3" w:rsidP="00B41CD3">
      <w:pPr>
        <w:numPr>
          <w:ilvl w:val="0"/>
          <w:numId w:val="4"/>
        </w:numPr>
        <w:ind w:firstLine="284"/>
      </w:pPr>
      <w:proofErr w:type="spellStart"/>
      <w:r>
        <w:t>application-legged.yml</w:t>
      </w:r>
      <w:proofErr w:type="spellEnd"/>
      <w:r>
        <w:t xml:space="preserve"> - двуногий арбитраж</w:t>
      </w:r>
    </w:p>
    <w:p w14:paraId="0000000A" w14:textId="77777777" w:rsidR="00E73D62" w:rsidRDefault="00B41CD3" w:rsidP="00B41CD3">
      <w:pPr>
        <w:numPr>
          <w:ilvl w:val="0"/>
          <w:numId w:val="4"/>
        </w:numPr>
        <w:ind w:firstLine="284"/>
      </w:pPr>
      <w:proofErr w:type="spellStart"/>
      <w:r>
        <w:t>application-synthetic.yml</w:t>
      </w:r>
      <w:proofErr w:type="spellEnd"/>
      <w:r>
        <w:t xml:space="preserve"> - синтетический арбитраж</w:t>
      </w:r>
    </w:p>
    <w:p w14:paraId="0000000B" w14:textId="77777777" w:rsidR="00E73D62" w:rsidRDefault="00B41CD3" w:rsidP="00B41CD3">
      <w:pPr>
        <w:ind w:firstLine="284"/>
      </w:pPr>
      <w:r>
        <w:t xml:space="preserve">Описание и пример настройки правил находятся в файлах. </w:t>
      </w:r>
      <w:r>
        <w:rPr>
          <w:b/>
        </w:rPr>
        <w:t>Важно</w:t>
      </w:r>
      <w:r>
        <w:t xml:space="preserve"> при создании нов</w:t>
      </w:r>
      <w:r>
        <w:t>ых правил поддерживать структуру файла и определенным количеством пробелов для полей настроек.</w:t>
      </w:r>
    </w:p>
    <w:p w14:paraId="0000000C" w14:textId="77777777" w:rsidR="00E73D62" w:rsidRDefault="00E73D62" w:rsidP="00B41CD3">
      <w:pPr>
        <w:ind w:firstLine="284"/>
      </w:pPr>
    </w:p>
    <w:p w14:paraId="0000000D" w14:textId="77777777" w:rsidR="00E73D62" w:rsidRDefault="00B41CD3" w:rsidP="00B41CD3">
      <w:pPr>
        <w:ind w:firstLine="284"/>
        <w:rPr>
          <w:b/>
        </w:rPr>
      </w:pPr>
      <w:r>
        <w:rPr>
          <w:b/>
        </w:rPr>
        <w:t>Системные настройки:</w:t>
      </w:r>
    </w:p>
    <w:p w14:paraId="0000000E" w14:textId="77777777" w:rsidR="00E73D62" w:rsidRDefault="00B41CD3" w:rsidP="00B41CD3">
      <w:pPr>
        <w:numPr>
          <w:ilvl w:val="0"/>
          <w:numId w:val="2"/>
        </w:numPr>
        <w:ind w:firstLine="284"/>
      </w:pPr>
      <w:proofErr w:type="spellStart"/>
      <w:r>
        <w:t>application-prod.yml</w:t>
      </w:r>
      <w:proofErr w:type="spellEnd"/>
      <w:r>
        <w:t xml:space="preserve"> - настройка сервиса, расположение </w:t>
      </w:r>
      <w:proofErr w:type="spellStart"/>
      <w:r>
        <w:t>конфигов</w:t>
      </w:r>
      <w:proofErr w:type="spellEnd"/>
      <w:r>
        <w:t xml:space="preserve">, </w:t>
      </w:r>
      <w:proofErr w:type="spellStart"/>
      <w:r>
        <w:t>mail</w:t>
      </w:r>
      <w:proofErr w:type="spellEnd"/>
      <w:r>
        <w:t>-сервера</w:t>
      </w:r>
    </w:p>
    <w:p w14:paraId="0000000F" w14:textId="77777777" w:rsidR="00E73D62" w:rsidRDefault="00B41CD3" w:rsidP="00B41CD3">
      <w:pPr>
        <w:numPr>
          <w:ilvl w:val="0"/>
          <w:numId w:val="2"/>
        </w:numPr>
        <w:ind w:firstLine="284"/>
      </w:pPr>
      <w:r>
        <w:t xml:space="preserve">log4j2.yml - настройка </w:t>
      </w:r>
      <w:proofErr w:type="spellStart"/>
      <w:r>
        <w:t>логирования</w:t>
      </w:r>
      <w:proofErr w:type="spellEnd"/>
      <w:r>
        <w:t xml:space="preserve"> сервиса</w:t>
      </w:r>
    </w:p>
    <w:p w14:paraId="00000010" w14:textId="77777777" w:rsidR="00E73D62" w:rsidRDefault="00E73D62" w:rsidP="00B41CD3">
      <w:pPr>
        <w:ind w:firstLine="284"/>
      </w:pPr>
    </w:p>
    <w:p w14:paraId="00000011" w14:textId="77777777" w:rsidR="00E73D62" w:rsidRDefault="00B41CD3" w:rsidP="00B41CD3">
      <w:pPr>
        <w:ind w:firstLine="284"/>
        <w:rPr>
          <w:b/>
        </w:rPr>
      </w:pPr>
      <w:r>
        <w:rPr>
          <w:b/>
        </w:rPr>
        <w:t>Настройка сервиса</w:t>
      </w:r>
      <w:r>
        <w:rPr>
          <w:b/>
        </w:rPr>
        <w:t>:</w:t>
      </w:r>
    </w:p>
    <w:p w14:paraId="00000012" w14:textId="77777777" w:rsidR="00E73D62" w:rsidRDefault="00B41CD3" w:rsidP="00B41CD3">
      <w:pPr>
        <w:numPr>
          <w:ilvl w:val="0"/>
          <w:numId w:val="1"/>
        </w:numPr>
        <w:ind w:firstLine="284"/>
      </w:pPr>
      <w:proofErr w:type="spellStart"/>
      <w:r>
        <w:t>application.yml</w:t>
      </w:r>
      <w:proofErr w:type="spellEnd"/>
    </w:p>
    <w:p w14:paraId="00000013" w14:textId="77777777" w:rsidR="00E73D62" w:rsidRDefault="00E73D62" w:rsidP="00B41CD3">
      <w:pPr>
        <w:ind w:firstLine="284"/>
      </w:pPr>
    </w:p>
    <w:p w14:paraId="00000014" w14:textId="77777777" w:rsidR="00E73D62" w:rsidRDefault="00B41CD3" w:rsidP="00B41CD3">
      <w:pPr>
        <w:ind w:firstLine="284"/>
        <w:rPr>
          <w:b/>
        </w:rPr>
      </w:pPr>
      <w:r>
        <w:rPr>
          <w:b/>
        </w:rPr>
        <w:t>Настройка включенных правил и прибыли за сделку:</w:t>
      </w:r>
    </w:p>
    <w:p w14:paraId="00000015" w14:textId="77777777" w:rsidR="00E73D62" w:rsidRDefault="00B41CD3" w:rsidP="00B41CD3">
      <w:pPr>
        <w:ind w:firstLine="284"/>
      </w:pPr>
      <w:r>
        <w:t xml:space="preserve">Для включения правил при работе сервиса необходимо указать их названия в разделе </w:t>
      </w:r>
      <w:proofErr w:type="spellStart"/>
      <w:r>
        <w:rPr>
          <w:b/>
        </w:rPr>
        <w:t>rules</w:t>
      </w:r>
      <w:proofErr w:type="spellEnd"/>
      <w:r>
        <w:t>, каждое правило начинается с новой строки и перед именем необходим символ “-”.</w:t>
      </w:r>
    </w:p>
    <w:p w14:paraId="00000016" w14:textId="77777777" w:rsidR="00E73D62" w:rsidRDefault="00B41CD3" w:rsidP="00B41CD3">
      <w:pPr>
        <w:ind w:firstLine="284"/>
      </w:pPr>
      <w:r>
        <w:t>Для настройки прибыльн</w:t>
      </w:r>
      <w:r>
        <w:t xml:space="preserve">ости сделок используется поле </w:t>
      </w:r>
      <w:proofErr w:type="spellStart"/>
      <w:r>
        <w:rPr>
          <w:b/>
        </w:rPr>
        <w:t>profit</w:t>
      </w:r>
      <w:proofErr w:type="spellEnd"/>
      <w:r>
        <w:t>, значение указывается в процентах.</w:t>
      </w:r>
    </w:p>
    <w:p w14:paraId="00000017" w14:textId="77777777" w:rsidR="00E73D62" w:rsidRPr="0044182F" w:rsidRDefault="00B41CD3" w:rsidP="00B41CD3">
      <w:pPr>
        <w:ind w:firstLine="284"/>
        <w:rPr>
          <w:lang w:val="en-US"/>
        </w:rPr>
      </w:pPr>
      <w:r>
        <w:t>Пример</w:t>
      </w:r>
      <w:r w:rsidRPr="0044182F">
        <w:rPr>
          <w:lang w:val="en-US"/>
        </w:rPr>
        <w:t xml:space="preserve"> </w:t>
      </w:r>
      <w:r>
        <w:t>в</w:t>
      </w:r>
      <w:r w:rsidRPr="0044182F">
        <w:rPr>
          <w:lang w:val="en-US"/>
        </w:rPr>
        <w:t xml:space="preserve"> </w:t>
      </w:r>
      <w:r>
        <w:t>файле</w:t>
      </w:r>
      <w:r w:rsidRPr="0044182F">
        <w:rPr>
          <w:lang w:val="en-US"/>
        </w:rPr>
        <w:t xml:space="preserve"> </w:t>
      </w:r>
      <w:proofErr w:type="spellStart"/>
      <w:r w:rsidRPr="0044182F">
        <w:rPr>
          <w:lang w:val="en-US"/>
        </w:rPr>
        <w:t>application.yml</w:t>
      </w:r>
      <w:proofErr w:type="spellEnd"/>
    </w:p>
    <w:p w14:paraId="00000018" w14:textId="77777777" w:rsidR="00E73D62" w:rsidRPr="0044182F" w:rsidRDefault="00B41CD3" w:rsidP="00B41CD3">
      <w:pPr>
        <w:ind w:firstLine="284"/>
        <w:rPr>
          <w:b/>
          <w:color w:val="CC7832"/>
          <w:lang w:val="en-US"/>
        </w:rPr>
      </w:pPr>
      <w:proofErr w:type="gramStart"/>
      <w:r w:rsidRPr="0044182F">
        <w:rPr>
          <w:b/>
          <w:color w:val="CC7832"/>
          <w:lang w:val="en-US"/>
        </w:rPr>
        <w:t>application</w:t>
      </w:r>
      <w:proofErr w:type="gramEnd"/>
      <w:r w:rsidRPr="0044182F">
        <w:rPr>
          <w:b/>
          <w:color w:val="CC7832"/>
          <w:lang w:val="en-US"/>
        </w:rPr>
        <w:t>:</w:t>
      </w:r>
    </w:p>
    <w:p w14:paraId="00000019" w14:textId="77777777" w:rsidR="00E73D62" w:rsidRPr="0044182F" w:rsidRDefault="00B41CD3" w:rsidP="00B41CD3">
      <w:pPr>
        <w:ind w:left="720" w:firstLine="284"/>
        <w:rPr>
          <w:i/>
          <w:color w:val="629755"/>
          <w:lang w:val="en-US"/>
        </w:rPr>
      </w:pPr>
      <w:r w:rsidRPr="0044182F">
        <w:rPr>
          <w:b/>
          <w:color w:val="CC7832"/>
          <w:lang w:val="en-US"/>
        </w:rPr>
        <w:t xml:space="preserve"> </w:t>
      </w:r>
      <w:r w:rsidRPr="0044182F">
        <w:rPr>
          <w:i/>
          <w:color w:val="629755"/>
          <w:lang w:val="en-US"/>
        </w:rPr>
        <w:t xml:space="preserve"># </w:t>
      </w:r>
      <w:proofErr w:type="gramStart"/>
      <w:r w:rsidRPr="0044182F">
        <w:rPr>
          <w:i/>
          <w:color w:val="629755"/>
          <w:lang w:val="en-US"/>
        </w:rPr>
        <w:t>statistics</w:t>
      </w:r>
      <w:proofErr w:type="gramEnd"/>
      <w:r w:rsidRPr="0044182F">
        <w:rPr>
          <w:i/>
          <w:color w:val="629755"/>
          <w:lang w:val="en-US"/>
        </w:rPr>
        <w:t>, trading</w:t>
      </w:r>
    </w:p>
    <w:p w14:paraId="0000001A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i/>
          <w:color w:val="629755"/>
          <w:lang w:val="en-US"/>
        </w:rPr>
        <w:t xml:space="preserve"> </w:t>
      </w:r>
      <w:proofErr w:type="gramStart"/>
      <w:r w:rsidRPr="0044182F">
        <w:rPr>
          <w:b/>
          <w:color w:val="CC7832"/>
          <w:lang w:val="en-US"/>
        </w:rPr>
        <w:t>mode</w:t>
      </w:r>
      <w:proofErr w:type="gramEnd"/>
      <w:r w:rsidRPr="0044182F">
        <w:rPr>
          <w:b/>
          <w:color w:val="CC7832"/>
          <w:lang w:val="en-US"/>
        </w:rPr>
        <w:t xml:space="preserve">: </w:t>
      </w:r>
      <w:r w:rsidRPr="0044182F">
        <w:rPr>
          <w:color w:val="A9B7C6"/>
          <w:lang w:val="en-US"/>
        </w:rPr>
        <w:t>statistics</w:t>
      </w:r>
    </w:p>
    <w:p w14:paraId="0000001B" w14:textId="77777777" w:rsidR="00E73D62" w:rsidRPr="0044182F" w:rsidRDefault="00B41CD3" w:rsidP="00B41CD3">
      <w:pPr>
        <w:ind w:left="720" w:firstLine="284"/>
        <w:rPr>
          <w:i/>
          <w:color w:val="629755"/>
          <w:lang w:val="en-US"/>
        </w:rPr>
      </w:pPr>
      <w:r w:rsidRPr="0044182F">
        <w:rPr>
          <w:color w:val="A9B7C6"/>
          <w:lang w:val="en-US"/>
        </w:rPr>
        <w:t xml:space="preserve"> </w:t>
      </w:r>
      <w:r w:rsidRPr="0044182F">
        <w:rPr>
          <w:i/>
          <w:color w:val="629755"/>
          <w:lang w:val="en-US"/>
        </w:rPr>
        <w:t xml:space="preserve"># </w:t>
      </w:r>
      <w:proofErr w:type="gramStart"/>
      <w:r w:rsidRPr="0044182F">
        <w:rPr>
          <w:i/>
          <w:color w:val="629755"/>
          <w:lang w:val="en-US"/>
        </w:rPr>
        <w:t>%</w:t>
      </w:r>
      <w:proofErr w:type="gramEnd"/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прибыли</w:t>
      </w:r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за</w:t>
      </w:r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совершение</w:t>
      </w:r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сделки</w:t>
      </w:r>
    </w:p>
    <w:p w14:paraId="0000001C" w14:textId="77777777" w:rsidR="00E73D62" w:rsidRDefault="00B41CD3" w:rsidP="00B41CD3">
      <w:pPr>
        <w:ind w:left="720" w:firstLine="284"/>
        <w:rPr>
          <w:color w:val="A9B7C6"/>
        </w:rPr>
      </w:pPr>
      <w:r w:rsidRPr="0044182F">
        <w:rPr>
          <w:i/>
          <w:color w:val="629755"/>
          <w:lang w:val="en-US"/>
        </w:rPr>
        <w:t xml:space="preserve"> </w:t>
      </w:r>
      <w:proofErr w:type="spellStart"/>
      <w:r>
        <w:rPr>
          <w:b/>
          <w:color w:val="CC7832"/>
        </w:rPr>
        <w:t>profit</w:t>
      </w:r>
      <w:proofErr w:type="spellEnd"/>
      <w:r>
        <w:rPr>
          <w:b/>
          <w:color w:val="CC7832"/>
        </w:rPr>
        <w:t xml:space="preserve">: </w:t>
      </w:r>
      <w:r>
        <w:rPr>
          <w:color w:val="A9B7C6"/>
        </w:rPr>
        <w:t>0.045</w:t>
      </w:r>
    </w:p>
    <w:p w14:paraId="0000001D" w14:textId="77777777" w:rsidR="00E73D62" w:rsidRDefault="00B41CD3" w:rsidP="00B41CD3">
      <w:pPr>
        <w:ind w:left="720" w:firstLine="284"/>
        <w:rPr>
          <w:i/>
          <w:color w:val="629755"/>
        </w:rPr>
      </w:pPr>
      <w:r>
        <w:rPr>
          <w:color w:val="A9B7C6"/>
        </w:rPr>
        <w:t xml:space="preserve"> </w:t>
      </w:r>
      <w:r>
        <w:rPr>
          <w:i/>
          <w:color w:val="629755"/>
        </w:rPr>
        <w:t># объем для сделок и котировок</w:t>
      </w:r>
    </w:p>
    <w:p w14:paraId="0000001E" w14:textId="77777777" w:rsidR="00E73D62" w:rsidRDefault="00B41CD3" w:rsidP="00B41CD3">
      <w:pPr>
        <w:ind w:left="720" w:firstLine="284"/>
        <w:rPr>
          <w:color w:val="A9B7C6"/>
        </w:rPr>
      </w:pPr>
      <w:r>
        <w:rPr>
          <w:i/>
          <w:color w:val="629755"/>
        </w:rPr>
        <w:t xml:space="preserve"> </w:t>
      </w:r>
      <w:proofErr w:type="spellStart"/>
      <w:r>
        <w:rPr>
          <w:b/>
          <w:color w:val="CC7832"/>
        </w:rPr>
        <w:t>volume</w:t>
      </w:r>
      <w:proofErr w:type="spellEnd"/>
      <w:r>
        <w:rPr>
          <w:b/>
          <w:color w:val="CC7832"/>
        </w:rPr>
        <w:t xml:space="preserve">: </w:t>
      </w:r>
      <w:r>
        <w:rPr>
          <w:color w:val="A9B7C6"/>
        </w:rPr>
        <w:t>100000</w:t>
      </w:r>
    </w:p>
    <w:p w14:paraId="0000001F" w14:textId="77777777" w:rsidR="00E73D62" w:rsidRDefault="00B41CD3" w:rsidP="00B41CD3">
      <w:pPr>
        <w:ind w:left="720" w:firstLine="284"/>
        <w:rPr>
          <w:i/>
          <w:color w:val="629755"/>
        </w:rPr>
      </w:pPr>
      <w:r>
        <w:rPr>
          <w:color w:val="A9B7C6"/>
        </w:rPr>
        <w:t xml:space="preserve"> </w:t>
      </w:r>
      <w:r>
        <w:rPr>
          <w:i/>
          <w:color w:val="629755"/>
        </w:rPr>
        <w:t>#</w:t>
      </w:r>
    </w:p>
    <w:p w14:paraId="00000020" w14:textId="77777777" w:rsidR="00E73D62" w:rsidRDefault="00B41CD3" w:rsidP="00B41CD3">
      <w:pPr>
        <w:ind w:left="720" w:firstLine="284"/>
        <w:rPr>
          <w:color w:val="A9B7C6"/>
        </w:rPr>
      </w:pPr>
      <w:r>
        <w:rPr>
          <w:i/>
          <w:color w:val="629755"/>
        </w:rPr>
        <w:t xml:space="preserve"> </w:t>
      </w:r>
      <w:proofErr w:type="spellStart"/>
      <w:r>
        <w:rPr>
          <w:b/>
          <w:color w:val="CC7832"/>
        </w:rPr>
        <w:t>silent</w:t>
      </w:r>
      <w:proofErr w:type="spellEnd"/>
      <w:r>
        <w:rPr>
          <w:b/>
          <w:color w:val="CC7832"/>
        </w:rPr>
        <w:t xml:space="preserve">: </w:t>
      </w:r>
      <w:proofErr w:type="spellStart"/>
      <w:r>
        <w:rPr>
          <w:color w:val="A9B7C6"/>
        </w:rPr>
        <w:t>true</w:t>
      </w:r>
      <w:proofErr w:type="spellEnd"/>
    </w:p>
    <w:p w14:paraId="00000021" w14:textId="77777777" w:rsidR="00E73D62" w:rsidRDefault="00B41CD3" w:rsidP="00B41CD3">
      <w:pPr>
        <w:ind w:left="720" w:firstLine="284"/>
        <w:rPr>
          <w:i/>
          <w:color w:val="629755"/>
        </w:rPr>
      </w:pPr>
      <w:r>
        <w:rPr>
          <w:color w:val="A9B7C6"/>
        </w:rPr>
        <w:t xml:space="preserve"> </w:t>
      </w:r>
      <w:r>
        <w:rPr>
          <w:i/>
          <w:color w:val="629755"/>
        </w:rPr>
        <w:t># список для рассылки сигналов по арбитражу</w:t>
      </w:r>
    </w:p>
    <w:p w14:paraId="00000022" w14:textId="77777777" w:rsidR="00E73D62" w:rsidRPr="0044182F" w:rsidRDefault="00B41CD3" w:rsidP="00B41CD3">
      <w:pPr>
        <w:ind w:left="720" w:firstLine="284"/>
        <w:rPr>
          <w:b/>
          <w:color w:val="CC7832"/>
          <w:lang w:val="en-US"/>
        </w:rPr>
      </w:pPr>
      <w:r>
        <w:rPr>
          <w:i/>
          <w:color w:val="629755"/>
        </w:rPr>
        <w:lastRenderedPageBreak/>
        <w:t xml:space="preserve"> </w:t>
      </w:r>
      <w:proofErr w:type="gramStart"/>
      <w:r w:rsidRPr="0044182F">
        <w:rPr>
          <w:b/>
          <w:color w:val="CC7832"/>
          <w:lang w:val="en-US"/>
        </w:rPr>
        <w:t>notification-list</w:t>
      </w:r>
      <w:proofErr w:type="gramEnd"/>
      <w:r w:rsidRPr="0044182F">
        <w:rPr>
          <w:b/>
          <w:color w:val="CC7832"/>
          <w:lang w:val="en-US"/>
        </w:rPr>
        <w:t>:</w:t>
      </w:r>
    </w:p>
    <w:p w14:paraId="00000023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b/>
          <w:color w:val="CC7832"/>
          <w:lang w:val="en-US"/>
        </w:rPr>
        <w:t xml:space="preserve">   </w:t>
      </w:r>
      <w:r w:rsidRPr="0044182F">
        <w:rPr>
          <w:color w:val="A9B7C6"/>
          <w:lang w:val="en-US"/>
        </w:rPr>
        <w:t>- i.mashintsev@1prime.ru</w:t>
      </w:r>
    </w:p>
    <w:p w14:paraId="00000024" w14:textId="77777777" w:rsidR="00E73D62" w:rsidRPr="0044182F" w:rsidRDefault="00B41CD3" w:rsidP="00B41CD3">
      <w:pPr>
        <w:ind w:left="720" w:firstLine="284"/>
        <w:rPr>
          <w:b/>
          <w:color w:val="CC7832"/>
          <w:lang w:val="en-US"/>
        </w:rPr>
      </w:pPr>
      <w:r w:rsidRPr="0044182F">
        <w:rPr>
          <w:color w:val="A9B7C6"/>
          <w:lang w:val="en-US"/>
        </w:rPr>
        <w:t xml:space="preserve"> </w:t>
      </w:r>
      <w:proofErr w:type="gramStart"/>
      <w:r w:rsidRPr="0044182F">
        <w:rPr>
          <w:b/>
          <w:color w:val="CC7832"/>
          <w:lang w:val="en-US"/>
        </w:rPr>
        <w:t>rules</w:t>
      </w:r>
      <w:proofErr w:type="gramEnd"/>
      <w:r w:rsidRPr="0044182F">
        <w:rPr>
          <w:b/>
          <w:color w:val="CC7832"/>
          <w:lang w:val="en-US"/>
        </w:rPr>
        <w:t>:</w:t>
      </w:r>
    </w:p>
    <w:p w14:paraId="00000025" w14:textId="77777777" w:rsidR="00E73D62" w:rsidRPr="0044182F" w:rsidRDefault="00B41CD3" w:rsidP="00B41CD3">
      <w:pPr>
        <w:ind w:left="720" w:firstLine="284"/>
        <w:rPr>
          <w:i/>
          <w:color w:val="629755"/>
          <w:lang w:val="en-US"/>
        </w:rPr>
      </w:pPr>
      <w:proofErr w:type="gramStart"/>
      <w:r w:rsidRPr="0044182F">
        <w:rPr>
          <w:i/>
          <w:color w:val="629755"/>
          <w:lang w:val="en-US"/>
        </w:rPr>
        <w:t xml:space="preserve">#  </w:t>
      </w:r>
      <w:r>
        <w:rPr>
          <w:i/>
          <w:color w:val="629755"/>
        </w:rPr>
        <w:t>арбитражные</w:t>
      </w:r>
      <w:proofErr w:type="gramEnd"/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правила</w:t>
      </w:r>
    </w:p>
    <w:p w14:paraId="00000026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i/>
          <w:color w:val="629755"/>
          <w:lang w:val="en-US"/>
        </w:rPr>
        <w:t xml:space="preserve">   </w:t>
      </w:r>
      <w:r w:rsidRPr="0044182F">
        <w:rPr>
          <w:color w:val="A9B7C6"/>
          <w:lang w:val="en-US"/>
        </w:rPr>
        <w:t>- EURRUB_TOD_1_sell-EURRUB_TOD_2_buy</w:t>
      </w:r>
    </w:p>
    <w:p w14:paraId="00000027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USDRUB_TOD_1_sell-USDRUB_TOD_2_buy</w:t>
      </w:r>
    </w:p>
    <w:p w14:paraId="00000028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EURUSD_TOD_1_sell-EURUSD_TOD_2_b</w:t>
      </w:r>
      <w:r w:rsidRPr="0044182F">
        <w:rPr>
          <w:color w:val="A9B7C6"/>
          <w:lang w:val="en-US"/>
        </w:rPr>
        <w:t>uy</w:t>
      </w:r>
    </w:p>
    <w:p w14:paraId="00000029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EURRUB_TOM_1_sell-EURRUB_TOM_2_buy</w:t>
      </w:r>
    </w:p>
    <w:p w14:paraId="0000002A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USDRUB_TOM_1_sell-USDRUB_TOM_2_buy</w:t>
      </w:r>
    </w:p>
    <w:p w14:paraId="0000002B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EURUSD_TOM_1_sell-EURUSD_TOM_2_buy</w:t>
      </w:r>
    </w:p>
    <w:p w14:paraId="0000002C" w14:textId="77777777" w:rsidR="00E73D62" w:rsidRPr="0044182F" w:rsidRDefault="00B41CD3" w:rsidP="00B41CD3">
      <w:pPr>
        <w:ind w:left="720" w:firstLine="284"/>
        <w:rPr>
          <w:i/>
          <w:color w:val="629755"/>
          <w:lang w:val="en-US"/>
        </w:rPr>
      </w:pPr>
      <w:r w:rsidRPr="0044182F">
        <w:rPr>
          <w:i/>
          <w:color w:val="629755"/>
          <w:lang w:val="en-US"/>
        </w:rPr>
        <w:t>#</w:t>
      </w:r>
      <w:r>
        <w:rPr>
          <w:i/>
          <w:color w:val="629755"/>
        </w:rPr>
        <w:t>двуногий</w:t>
      </w:r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арбитраж</w:t>
      </w:r>
    </w:p>
    <w:p w14:paraId="0000002D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i/>
          <w:color w:val="629755"/>
          <w:lang w:val="en-US"/>
        </w:rPr>
        <w:t xml:space="preserve">   </w:t>
      </w:r>
      <w:r w:rsidRPr="0044182F">
        <w:rPr>
          <w:color w:val="A9B7C6"/>
          <w:lang w:val="en-US"/>
        </w:rPr>
        <w:t xml:space="preserve">- </w:t>
      </w:r>
      <w:proofErr w:type="spellStart"/>
      <w:r w:rsidRPr="0044182F">
        <w:rPr>
          <w:color w:val="A9B7C6"/>
          <w:lang w:val="en-US"/>
        </w:rPr>
        <w:t>USDRUB_TOD_sell</w:t>
      </w:r>
      <w:proofErr w:type="spellEnd"/>
      <w:r w:rsidRPr="0044182F">
        <w:rPr>
          <w:color w:val="A9B7C6"/>
          <w:lang w:val="en-US"/>
        </w:rPr>
        <w:t>–</w:t>
      </w:r>
      <w:proofErr w:type="spellStart"/>
      <w:r w:rsidRPr="0044182F">
        <w:rPr>
          <w:color w:val="A9B7C6"/>
          <w:lang w:val="en-US"/>
        </w:rPr>
        <w:t>USDRUB_TOM_buy</w:t>
      </w:r>
      <w:proofErr w:type="spellEnd"/>
    </w:p>
    <w:p w14:paraId="0000002E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</w:t>
      </w:r>
      <w:proofErr w:type="spellStart"/>
      <w:r w:rsidRPr="0044182F">
        <w:rPr>
          <w:color w:val="A9B7C6"/>
          <w:lang w:val="en-US"/>
        </w:rPr>
        <w:t>USDRUB_TOD_buy</w:t>
      </w:r>
      <w:proofErr w:type="spellEnd"/>
      <w:r w:rsidRPr="0044182F">
        <w:rPr>
          <w:color w:val="A9B7C6"/>
          <w:lang w:val="en-US"/>
        </w:rPr>
        <w:t>–</w:t>
      </w:r>
      <w:proofErr w:type="spellStart"/>
      <w:r w:rsidRPr="0044182F">
        <w:rPr>
          <w:color w:val="A9B7C6"/>
          <w:lang w:val="en-US"/>
        </w:rPr>
        <w:t>USDRUB_TOM_sell</w:t>
      </w:r>
      <w:proofErr w:type="spellEnd"/>
    </w:p>
    <w:p w14:paraId="0000002F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</w:t>
      </w:r>
      <w:proofErr w:type="spellStart"/>
      <w:r w:rsidRPr="0044182F">
        <w:rPr>
          <w:color w:val="A9B7C6"/>
          <w:lang w:val="en-US"/>
        </w:rPr>
        <w:t>EURRUB_TOD_sell</w:t>
      </w:r>
      <w:proofErr w:type="spellEnd"/>
      <w:r w:rsidRPr="0044182F">
        <w:rPr>
          <w:color w:val="A9B7C6"/>
          <w:lang w:val="en-US"/>
        </w:rPr>
        <w:t>–</w:t>
      </w:r>
      <w:proofErr w:type="spellStart"/>
      <w:r w:rsidRPr="0044182F">
        <w:rPr>
          <w:color w:val="A9B7C6"/>
          <w:lang w:val="en-US"/>
        </w:rPr>
        <w:t>EURRUB_TOM_buy</w:t>
      </w:r>
      <w:proofErr w:type="spellEnd"/>
    </w:p>
    <w:p w14:paraId="00000030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</w:t>
      </w:r>
      <w:proofErr w:type="spellStart"/>
      <w:r w:rsidRPr="0044182F">
        <w:rPr>
          <w:color w:val="A9B7C6"/>
          <w:lang w:val="en-US"/>
        </w:rPr>
        <w:t>E</w:t>
      </w:r>
      <w:r w:rsidRPr="0044182F">
        <w:rPr>
          <w:color w:val="A9B7C6"/>
          <w:lang w:val="en-US"/>
        </w:rPr>
        <w:t>URRUB_TOD_buy</w:t>
      </w:r>
      <w:proofErr w:type="spellEnd"/>
      <w:r w:rsidRPr="0044182F">
        <w:rPr>
          <w:color w:val="A9B7C6"/>
          <w:lang w:val="en-US"/>
        </w:rPr>
        <w:t>–</w:t>
      </w:r>
      <w:proofErr w:type="spellStart"/>
      <w:r w:rsidRPr="0044182F">
        <w:rPr>
          <w:color w:val="A9B7C6"/>
          <w:lang w:val="en-US"/>
        </w:rPr>
        <w:t>EURRUB_TOM_sell</w:t>
      </w:r>
      <w:proofErr w:type="spellEnd"/>
    </w:p>
    <w:p w14:paraId="00000031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</w:t>
      </w:r>
      <w:proofErr w:type="spellStart"/>
      <w:r w:rsidRPr="0044182F">
        <w:rPr>
          <w:color w:val="A9B7C6"/>
          <w:lang w:val="en-US"/>
        </w:rPr>
        <w:t>EURUSD_TOD_sell</w:t>
      </w:r>
      <w:proofErr w:type="spellEnd"/>
      <w:r w:rsidRPr="0044182F">
        <w:rPr>
          <w:color w:val="A9B7C6"/>
          <w:lang w:val="en-US"/>
        </w:rPr>
        <w:t>–</w:t>
      </w:r>
      <w:proofErr w:type="spellStart"/>
      <w:r w:rsidRPr="0044182F">
        <w:rPr>
          <w:color w:val="A9B7C6"/>
          <w:lang w:val="en-US"/>
        </w:rPr>
        <w:t>EURUSD_TOM_buy</w:t>
      </w:r>
      <w:proofErr w:type="spellEnd"/>
    </w:p>
    <w:p w14:paraId="00000032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</w:t>
      </w:r>
      <w:proofErr w:type="spellStart"/>
      <w:r w:rsidRPr="0044182F">
        <w:rPr>
          <w:color w:val="A9B7C6"/>
          <w:lang w:val="en-US"/>
        </w:rPr>
        <w:t>EURUSD_TOD_buy</w:t>
      </w:r>
      <w:proofErr w:type="spellEnd"/>
      <w:r w:rsidRPr="0044182F">
        <w:rPr>
          <w:color w:val="A9B7C6"/>
          <w:lang w:val="en-US"/>
        </w:rPr>
        <w:t>–</w:t>
      </w:r>
      <w:proofErr w:type="spellStart"/>
      <w:r w:rsidRPr="0044182F">
        <w:rPr>
          <w:color w:val="A9B7C6"/>
          <w:lang w:val="en-US"/>
        </w:rPr>
        <w:t>EURUSD_TOM_sell</w:t>
      </w:r>
      <w:proofErr w:type="spellEnd"/>
    </w:p>
    <w:p w14:paraId="00000033" w14:textId="77777777" w:rsidR="00E73D62" w:rsidRPr="0044182F" w:rsidRDefault="00B41CD3" w:rsidP="00B41CD3">
      <w:pPr>
        <w:ind w:left="720" w:firstLine="284"/>
        <w:rPr>
          <w:i/>
          <w:color w:val="629755"/>
          <w:lang w:val="en-US"/>
        </w:rPr>
      </w:pPr>
      <w:r w:rsidRPr="0044182F">
        <w:rPr>
          <w:i/>
          <w:color w:val="629755"/>
          <w:lang w:val="en-US"/>
        </w:rPr>
        <w:t>#</w:t>
      </w:r>
      <w:r>
        <w:rPr>
          <w:i/>
          <w:color w:val="629755"/>
        </w:rPr>
        <w:t>синтетический</w:t>
      </w:r>
      <w:r w:rsidRPr="0044182F">
        <w:rPr>
          <w:i/>
          <w:color w:val="629755"/>
          <w:lang w:val="en-US"/>
        </w:rPr>
        <w:t xml:space="preserve"> </w:t>
      </w:r>
      <w:r>
        <w:rPr>
          <w:i/>
          <w:color w:val="629755"/>
        </w:rPr>
        <w:t>арбитраж</w:t>
      </w:r>
    </w:p>
    <w:p w14:paraId="00000034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i/>
          <w:color w:val="629755"/>
          <w:lang w:val="en-US"/>
        </w:rPr>
        <w:t xml:space="preserve">   </w:t>
      </w:r>
      <w:r w:rsidRPr="0044182F">
        <w:rPr>
          <w:color w:val="A9B7C6"/>
          <w:lang w:val="en-US"/>
        </w:rPr>
        <w:t>- RUB–EUR–USD-RUB_TOD</w:t>
      </w:r>
    </w:p>
    <w:p w14:paraId="00000035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RUB–USD–EUR–RUB_TOD</w:t>
      </w:r>
    </w:p>
    <w:p w14:paraId="00000036" w14:textId="77777777" w:rsidR="00E73D62" w:rsidRPr="0044182F" w:rsidRDefault="00B41CD3" w:rsidP="00B41CD3">
      <w:pPr>
        <w:ind w:left="720" w:firstLine="284"/>
        <w:rPr>
          <w:color w:val="A9B7C6"/>
          <w:lang w:val="en-US"/>
        </w:rPr>
      </w:pPr>
      <w:r w:rsidRPr="0044182F">
        <w:rPr>
          <w:color w:val="A9B7C6"/>
          <w:lang w:val="en-US"/>
        </w:rPr>
        <w:t xml:space="preserve">   - RUB–EUR–USD-RUB_TOM</w:t>
      </w:r>
    </w:p>
    <w:p w14:paraId="00000037" w14:textId="77777777" w:rsidR="00E73D62" w:rsidRDefault="00B41CD3" w:rsidP="00B41CD3">
      <w:pPr>
        <w:ind w:left="720" w:firstLine="284"/>
        <w:rPr>
          <w:color w:val="A9B7C6"/>
        </w:rPr>
      </w:pPr>
      <w:r w:rsidRPr="0044182F">
        <w:rPr>
          <w:color w:val="A9B7C6"/>
          <w:lang w:val="en-US"/>
        </w:rPr>
        <w:t xml:space="preserve">   </w:t>
      </w:r>
      <w:r>
        <w:rPr>
          <w:color w:val="A9B7C6"/>
        </w:rPr>
        <w:t>- RUB–USD–EUR–RUB_TOM</w:t>
      </w:r>
    </w:p>
    <w:p w14:paraId="00000038" w14:textId="77777777" w:rsidR="00E73D62" w:rsidRDefault="00E73D62" w:rsidP="00B41CD3">
      <w:pPr>
        <w:ind w:left="720" w:firstLine="284"/>
        <w:rPr>
          <w:b/>
          <w:color w:val="CC7832"/>
        </w:rPr>
      </w:pPr>
    </w:p>
    <w:p w14:paraId="00000039" w14:textId="77777777" w:rsidR="00E73D62" w:rsidRDefault="00E73D62" w:rsidP="00B41CD3">
      <w:pPr>
        <w:ind w:left="720" w:firstLine="284"/>
        <w:rPr>
          <w:b/>
          <w:color w:val="CC7832"/>
        </w:rPr>
      </w:pPr>
    </w:p>
    <w:p w14:paraId="0000003A" w14:textId="77777777" w:rsidR="00E73D62" w:rsidRDefault="00B41CD3" w:rsidP="00B41CD3">
      <w:pPr>
        <w:pStyle w:val="2"/>
        <w:ind w:firstLine="284"/>
      </w:pPr>
      <w:bookmarkStart w:id="1" w:name="_wkb6e0jvtip4" w:colFirst="0" w:colLast="0"/>
      <w:bookmarkEnd w:id="1"/>
      <w:r>
        <w:t>Работа сервиса</w:t>
      </w:r>
    </w:p>
    <w:p w14:paraId="0000003B" w14:textId="77777777" w:rsidR="00E73D62" w:rsidRDefault="00B41CD3" w:rsidP="00B41CD3">
      <w:pPr>
        <w:ind w:firstLine="284"/>
      </w:pPr>
      <w:r>
        <w:t xml:space="preserve">Запуск сервиса в консольном режиме осуществляется с помощью </w:t>
      </w:r>
      <w:proofErr w:type="spellStart"/>
      <w:r>
        <w:t>bat</w:t>
      </w:r>
      <w:proofErr w:type="spellEnd"/>
      <w:r>
        <w:t xml:space="preserve">-файла </w:t>
      </w:r>
      <w:r>
        <w:rPr>
          <w:b/>
        </w:rPr>
        <w:t>start.bat</w:t>
      </w:r>
      <w:r>
        <w:t>.</w:t>
      </w:r>
    </w:p>
    <w:p w14:paraId="0000003C" w14:textId="77777777" w:rsidR="00E73D62" w:rsidRDefault="00E73D62" w:rsidP="00B41CD3">
      <w:pPr>
        <w:ind w:firstLine="284"/>
      </w:pPr>
    </w:p>
    <w:p w14:paraId="0000003D" w14:textId="77777777" w:rsidR="00E73D62" w:rsidRDefault="00B41CD3" w:rsidP="00B41CD3">
      <w:pPr>
        <w:ind w:firstLine="284"/>
      </w:pPr>
      <w:r>
        <w:t>При работе сервиса в лог производятся записи о старте выполнение условия правил и их прекращения.</w:t>
      </w:r>
    </w:p>
    <w:p w14:paraId="0000003E" w14:textId="77777777" w:rsidR="00E73D62" w:rsidRDefault="00B41CD3" w:rsidP="00B41CD3">
      <w:pPr>
        <w:ind w:firstLine="284"/>
      </w:pPr>
      <w:r>
        <w:t>Пример записи о активации арбитражного правила:</w:t>
      </w:r>
    </w:p>
    <w:p w14:paraId="0000003F" w14:textId="77777777" w:rsidR="00E73D62" w:rsidRPr="0044182F" w:rsidRDefault="00B41CD3" w:rsidP="00B41CD3">
      <w:pPr>
        <w:ind w:firstLine="284"/>
        <w:rPr>
          <w:b/>
          <w:lang w:val="en-US"/>
        </w:rPr>
      </w:pPr>
      <w:r w:rsidRPr="0044182F">
        <w:rPr>
          <w:b/>
          <w:lang w:val="en-US"/>
        </w:rPr>
        <w:t>'</w:t>
      </w:r>
      <w:proofErr w:type="spellStart"/>
      <w:r w:rsidRPr="0044182F">
        <w:rPr>
          <w:b/>
          <w:lang w:val="en-US"/>
        </w:rPr>
        <w:t>EURUSD_TOD_buy</w:t>
      </w:r>
      <w:proofErr w:type="spellEnd"/>
      <w:r w:rsidRPr="0044182F">
        <w:rPr>
          <w:b/>
          <w:lang w:val="en-US"/>
        </w:rPr>
        <w:t>–</w:t>
      </w:r>
      <w:proofErr w:type="spellStart"/>
      <w:r w:rsidRPr="0044182F">
        <w:rPr>
          <w:b/>
          <w:lang w:val="en-US"/>
        </w:rPr>
        <w:t>EURUSD_TOM_s</w:t>
      </w:r>
      <w:r w:rsidRPr="0044182F">
        <w:rPr>
          <w:b/>
          <w:lang w:val="en-US"/>
        </w:rPr>
        <w:t>ell</w:t>
      </w:r>
      <w:proofErr w:type="spellEnd"/>
      <w:r w:rsidRPr="0044182F">
        <w:rPr>
          <w:b/>
          <w:lang w:val="en-US"/>
        </w:rPr>
        <w:t>' ACTIVE</w:t>
      </w:r>
      <w:r w:rsidRPr="0044182F">
        <w:rPr>
          <w:b/>
          <w:lang w:val="en-US"/>
        </w:rPr>
        <w:tab/>
        <w:t>[</w:t>
      </w:r>
      <w:r>
        <w:rPr>
          <w:b/>
        </w:rPr>
        <w:t>параметры</w:t>
      </w:r>
      <w:r w:rsidRPr="0044182F">
        <w:rPr>
          <w:b/>
          <w:lang w:val="en-US"/>
        </w:rPr>
        <w:t xml:space="preserve"> </w:t>
      </w:r>
      <w:r>
        <w:rPr>
          <w:b/>
        </w:rPr>
        <w:t>из</w:t>
      </w:r>
      <w:r w:rsidRPr="0044182F">
        <w:rPr>
          <w:b/>
          <w:lang w:val="en-US"/>
        </w:rPr>
        <w:t xml:space="preserve"> </w:t>
      </w:r>
      <w:r>
        <w:rPr>
          <w:b/>
        </w:rPr>
        <w:t>правила</w:t>
      </w:r>
      <w:r w:rsidRPr="0044182F">
        <w:rPr>
          <w:b/>
          <w:lang w:val="en-US"/>
        </w:rPr>
        <w:t>]</w:t>
      </w:r>
      <w:r w:rsidRPr="0044182F">
        <w:rPr>
          <w:b/>
          <w:lang w:val="en-US"/>
        </w:rPr>
        <w:tab/>
        <w:t xml:space="preserve">Profit = % </w:t>
      </w:r>
      <w:r>
        <w:rPr>
          <w:b/>
        </w:rPr>
        <w:t>прибыли</w:t>
      </w:r>
    </w:p>
    <w:p w14:paraId="00000040" w14:textId="77777777" w:rsidR="00E73D62" w:rsidRPr="0044182F" w:rsidRDefault="00E73D62" w:rsidP="00B41CD3">
      <w:pPr>
        <w:ind w:firstLine="284"/>
        <w:rPr>
          <w:b/>
          <w:lang w:val="en-US"/>
        </w:rPr>
      </w:pPr>
    </w:p>
    <w:p w14:paraId="00000041" w14:textId="77777777" w:rsidR="00E73D62" w:rsidRDefault="00B41CD3" w:rsidP="00B41CD3">
      <w:pPr>
        <w:ind w:firstLine="284"/>
      </w:pPr>
      <w:r>
        <w:t>Пример записи о прекращении выполнения условия по правилу:</w:t>
      </w:r>
    </w:p>
    <w:p w14:paraId="00000042" w14:textId="77777777" w:rsidR="00E73D62" w:rsidRPr="0044182F" w:rsidRDefault="00B41CD3" w:rsidP="00B41CD3">
      <w:pPr>
        <w:ind w:firstLine="284"/>
        <w:rPr>
          <w:b/>
          <w:lang w:val="en-US"/>
        </w:rPr>
      </w:pPr>
      <w:r w:rsidRPr="0044182F">
        <w:rPr>
          <w:b/>
          <w:lang w:val="en-US"/>
        </w:rPr>
        <w:t>'</w:t>
      </w:r>
      <w:proofErr w:type="spellStart"/>
      <w:r w:rsidRPr="0044182F">
        <w:rPr>
          <w:b/>
          <w:lang w:val="en-US"/>
        </w:rPr>
        <w:t>EURUSD_TOD_buy</w:t>
      </w:r>
      <w:proofErr w:type="spellEnd"/>
      <w:r w:rsidRPr="0044182F">
        <w:rPr>
          <w:b/>
          <w:lang w:val="en-US"/>
        </w:rPr>
        <w:t>–</w:t>
      </w:r>
      <w:proofErr w:type="spellStart"/>
      <w:r w:rsidRPr="0044182F">
        <w:rPr>
          <w:b/>
          <w:lang w:val="en-US"/>
        </w:rPr>
        <w:t>EURUSD_TOM_sell</w:t>
      </w:r>
      <w:proofErr w:type="spellEnd"/>
      <w:r w:rsidRPr="0044182F">
        <w:rPr>
          <w:b/>
          <w:lang w:val="en-US"/>
        </w:rPr>
        <w:t>' INACTIVE</w:t>
      </w:r>
      <w:r w:rsidRPr="0044182F">
        <w:rPr>
          <w:b/>
          <w:lang w:val="en-US"/>
        </w:rPr>
        <w:tab/>
        <w:t>[</w:t>
      </w:r>
      <w:r>
        <w:rPr>
          <w:b/>
        </w:rPr>
        <w:t>параметры</w:t>
      </w:r>
      <w:r w:rsidRPr="0044182F">
        <w:rPr>
          <w:b/>
          <w:lang w:val="en-US"/>
        </w:rPr>
        <w:t xml:space="preserve"> </w:t>
      </w:r>
      <w:r>
        <w:rPr>
          <w:b/>
        </w:rPr>
        <w:t>из</w:t>
      </w:r>
      <w:r w:rsidRPr="0044182F">
        <w:rPr>
          <w:b/>
          <w:lang w:val="en-US"/>
        </w:rPr>
        <w:t xml:space="preserve"> </w:t>
      </w:r>
      <w:r>
        <w:rPr>
          <w:b/>
        </w:rPr>
        <w:t>правила</w:t>
      </w:r>
      <w:r w:rsidRPr="0044182F">
        <w:rPr>
          <w:b/>
          <w:lang w:val="en-US"/>
        </w:rPr>
        <w:t>]</w:t>
      </w:r>
      <w:r w:rsidRPr="0044182F">
        <w:rPr>
          <w:b/>
          <w:lang w:val="en-US"/>
        </w:rPr>
        <w:tab/>
        <w:t>Active time = 2000ms</w:t>
      </w:r>
    </w:p>
    <w:p w14:paraId="00000043" w14:textId="77777777" w:rsidR="00E73D62" w:rsidRPr="0044182F" w:rsidRDefault="00E73D62" w:rsidP="00B41CD3">
      <w:pPr>
        <w:ind w:firstLine="284"/>
        <w:rPr>
          <w:lang w:val="en-US"/>
        </w:rPr>
      </w:pPr>
    </w:p>
    <w:p w14:paraId="00000044" w14:textId="77777777" w:rsidR="00E73D62" w:rsidRPr="0044182F" w:rsidRDefault="00E73D62" w:rsidP="00B41CD3">
      <w:pPr>
        <w:ind w:firstLine="284"/>
        <w:rPr>
          <w:lang w:val="en-US"/>
        </w:rPr>
      </w:pPr>
    </w:p>
    <w:p w14:paraId="00000045" w14:textId="77777777" w:rsidR="00E73D62" w:rsidRPr="0044182F" w:rsidRDefault="00E73D62" w:rsidP="00B41CD3">
      <w:pPr>
        <w:ind w:firstLine="284"/>
        <w:rPr>
          <w:lang w:val="en-US"/>
        </w:rPr>
      </w:pPr>
    </w:p>
    <w:sectPr w:rsidR="00E73D62" w:rsidRPr="0044182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64D44"/>
    <w:multiLevelType w:val="multilevel"/>
    <w:tmpl w:val="EF0EA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8B27B2"/>
    <w:multiLevelType w:val="multilevel"/>
    <w:tmpl w:val="2E725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5A0CD0"/>
    <w:multiLevelType w:val="multilevel"/>
    <w:tmpl w:val="5944F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C6184E"/>
    <w:multiLevelType w:val="multilevel"/>
    <w:tmpl w:val="53428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62"/>
    <w:rsid w:val="0044182F"/>
    <w:rsid w:val="00B41CD3"/>
    <w:rsid w:val="00E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D064F"/>
  <w15:docId w15:val="{C1C03648-E4BF-44D1-AF5F-10CA8AAD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Афанасьев Григорий</cp:lastModifiedBy>
  <cp:revision>3</cp:revision>
  <dcterms:created xsi:type="dcterms:W3CDTF">2021-03-16T13:20:00Z</dcterms:created>
  <dcterms:modified xsi:type="dcterms:W3CDTF">2021-03-16T13:21:00Z</dcterms:modified>
</cp:coreProperties>
</file>